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45074" w14:textId="77777777" w:rsidR="00DF2546" w:rsidRDefault="00582012">
      <w:pPr>
        <w:rPr>
          <w:rFonts w:hint="eastAsia"/>
        </w:rPr>
      </w:pPr>
      <w:r>
        <w:rPr>
          <w:rFonts w:ascii="ArialNarrow-BoldItalic" w:hAnsi="ArialNarrow-BoldItalic"/>
          <w:b/>
          <w:i/>
          <w:sz w:val="22"/>
        </w:rPr>
        <w:t>Updates to Inverter, Charger devices.</w:t>
      </w:r>
    </w:p>
    <w:p w14:paraId="4C6F3BA5" w14:textId="77777777" w:rsidR="00DF2546" w:rsidRDefault="00DF2546">
      <w:pPr>
        <w:rPr>
          <w:rFonts w:ascii="ArialNarrow-BoldItalic" w:hAnsi="ArialNarrow-BoldItalic" w:hint="eastAsia"/>
          <w:b/>
          <w:i/>
          <w:sz w:val="22"/>
        </w:rPr>
      </w:pPr>
    </w:p>
    <w:p w14:paraId="62500A0C" w14:textId="77777777" w:rsidR="00DF2546" w:rsidRDefault="00582012">
      <w:pPr>
        <w:rPr>
          <w:rFonts w:hint="eastAsia"/>
        </w:rPr>
      </w:pPr>
      <w:r>
        <w:rPr>
          <w:rFonts w:ascii="ArialNarrow" w:hAnsi="ArialNarrow"/>
          <w:b/>
          <w:bCs/>
          <w:i/>
          <w:iCs/>
          <w:sz w:val="20"/>
        </w:rPr>
        <w:t xml:space="preserve">Justification:  </w:t>
      </w:r>
      <w:r>
        <w:rPr>
          <w:rFonts w:ascii="ArialNarrow" w:hAnsi="ArialNarrow"/>
          <w:sz w:val="20"/>
        </w:rPr>
        <w:t>This submission clarifies the existing text, calling out specific examples of how to handle common inverter/charger configurations.</w:t>
      </w:r>
    </w:p>
    <w:p w14:paraId="339E57C9" w14:textId="77777777" w:rsidR="00DF2546" w:rsidRDefault="00DF2546">
      <w:pPr>
        <w:rPr>
          <w:rFonts w:ascii="ArialNarrow" w:hAnsi="ArialNarrow" w:hint="eastAsia"/>
          <w:b/>
          <w:i/>
          <w:sz w:val="20"/>
        </w:rPr>
      </w:pPr>
    </w:p>
    <w:p w14:paraId="5C9A834C" w14:textId="77777777" w:rsidR="00DF2546" w:rsidRDefault="00DF2546">
      <w:pPr>
        <w:rPr>
          <w:rFonts w:ascii="ArialNarrow-BoldItalic" w:hAnsi="ArialNarrow-BoldItalic" w:hint="eastAsia"/>
          <w:b/>
          <w:i/>
          <w:sz w:val="22"/>
        </w:rPr>
      </w:pPr>
    </w:p>
    <w:p w14:paraId="2EABED2D" w14:textId="77777777" w:rsidR="00DF2546" w:rsidRDefault="00582012">
      <w:pPr>
        <w:rPr>
          <w:rFonts w:hint="eastAsia"/>
        </w:rPr>
      </w:pPr>
      <w:r>
        <w:rPr>
          <w:rFonts w:ascii="ArialNarrow-BoldItalic" w:hAnsi="ArialNarrow-BoldItalic"/>
          <w:b/>
          <w:i/>
          <w:sz w:val="22"/>
        </w:rPr>
        <w:t>6.19.2 AC Status</w:t>
      </w:r>
    </w:p>
    <w:p w14:paraId="49AFEDB7" w14:textId="391C77B0" w:rsidR="00DF2546" w:rsidRDefault="00582012">
      <w:pPr>
        <w:rPr>
          <w:rFonts w:hint="eastAsia"/>
        </w:rPr>
      </w:pPr>
      <w:r>
        <w:rPr>
          <w:rFonts w:ascii="ArialNarrow" w:hAnsi="ArialNarrow"/>
          <w:sz w:val="20"/>
        </w:rPr>
        <w:t>An inverter may have several AC inputs and outputs, which are reported using the AC Point Status formats. The Instance field is</w:t>
      </w:r>
      <w:r w:rsidR="00D21936">
        <w:rPr>
          <w:rFonts w:ascii="ArialNarrow" w:hAnsi="ArialNarrow"/>
          <w:sz w:val="20"/>
        </w:rPr>
        <w:t xml:space="preserve"> </w:t>
      </w:r>
      <w:r>
        <w:rPr>
          <w:rFonts w:ascii="ArialNarrow" w:hAnsi="ArialNarrow"/>
          <w:sz w:val="20"/>
        </w:rPr>
        <w:t>defined in Table 6.19.2.</w:t>
      </w:r>
      <w:r w:rsidR="00D21936">
        <w:rPr>
          <w:rFonts w:ascii="ArialNarrow" w:hAnsi="ArialNarrow"/>
          <w:sz w:val="20"/>
        </w:rPr>
        <w:t xml:space="preserve"> </w:t>
      </w:r>
      <w:r>
        <w:rPr>
          <w:rFonts w:ascii="ArialNarrow" w:hAnsi="ArialNarrow"/>
          <w:sz w:val="20"/>
        </w:rPr>
        <w:t>[Table]</w:t>
      </w:r>
      <w:r w:rsidR="00D21936">
        <w:rPr>
          <w:rFonts w:ascii="ArialNarrow" w:hAnsi="ArialNarrow"/>
          <w:sz w:val="20"/>
        </w:rPr>
        <w:t xml:space="preserve"> </w:t>
      </w:r>
      <w:r>
        <w:rPr>
          <w:rFonts w:ascii="ArialNarrow" w:hAnsi="ArialNarrow"/>
          <w:sz w:val="20"/>
        </w:rPr>
        <w:t>If there are multiple inverters on the network, they should not share Instance values. Furthermore, this instance does not</w:t>
      </w:r>
      <w:r w:rsidR="00D21936">
        <w:rPr>
          <w:rFonts w:ascii="ArialNarrow" w:hAnsi="ArialNarrow"/>
          <w:sz w:val="20"/>
        </w:rPr>
        <w:t xml:space="preserve"> </w:t>
      </w:r>
      <w:r>
        <w:rPr>
          <w:rFonts w:ascii="ArialNarrow" w:hAnsi="ArialNarrow"/>
          <w:sz w:val="20"/>
        </w:rPr>
        <w:t>necessarily correspond to the Instance used to identify the inverter in the other inverter DGNs. A single inverter may support</w:t>
      </w:r>
      <w:r w:rsidR="00D21936">
        <w:rPr>
          <w:rFonts w:ascii="ArialNarrow" w:hAnsi="ArialNarrow"/>
          <w:sz w:val="20"/>
        </w:rPr>
        <w:t xml:space="preserve"> </w:t>
      </w:r>
      <w:r>
        <w:rPr>
          <w:rFonts w:ascii="ArialNarrow" w:hAnsi="ArialNarrow"/>
          <w:sz w:val="20"/>
        </w:rPr>
        <w:t>multiple AC Point Instances, and a single node may include multiple inverters.</w:t>
      </w:r>
      <w:r w:rsidR="00D21936">
        <w:rPr>
          <w:rFonts w:ascii="ArialNarrow" w:hAnsi="ArialNarrow"/>
          <w:sz w:val="20"/>
        </w:rPr>
        <w:t xml:space="preserve"> </w:t>
      </w:r>
      <w:r>
        <w:rPr>
          <w:rFonts w:ascii="ArialNarrow" w:hAnsi="ArialNarrow"/>
          <w:sz w:val="20"/>
        </w:rPr>
        <w:t>Note that each of these DGNs may have to be transmitted multiple times to provide information on each line.</w:t>
      </w:r>
      <w:r w:rsidR="00D21936">
        <w:rPr>
          <w:rFonts w:ascii="ArialNarrow" w:hAnsi="ArialNarrow"/>
          <w:sz w:val="20"/>
        </w:rPr>
        <w:t xml:space="preserve"> </w:t>
      </w:r>
      <w:r>
        <w:rPr>
          <w:rFonts w:ascii="ArialNarrow" w:hAnsi="ArialNarrow"/>
          <w:color w:val="C9211E"/>
          <w:sz w:val="20"/>
        </w:rPr>
        <w:t>The Input and Output leg instances allow the capture of all the data relevant to inverters that can boost the power available in the RV. When boosting power, the Output leg should show the total power provided by the inverter plus the input; the Input leg should show the power provided by the input source.  For example, consider an inverter using Instance 2 and having a single AC line in and out.  If it is boosting 20A of input to 30A, it should transmit an amperage value of 20A on Instance 02h (input, line 1) and 30A on Instance 42h (output, line 1).</w:t>
      </w:r>
      <w:r w:rsidR="00D21936">
        <w:rPr>
          <w:rFonts w:ascii="ArialNarrow" w:hAnsi="ArialNarrow"/>
          <w:color w:val="C9211E"/>
          <w:sz w:val="20"/>
        </w:rPr>
        <w:t xml:space="preserve"> </w:t>
      </w:r>
      <w:r>
        <w:rPr>
          <w:rFonts w:ascii="ArialNarrow" w:hAnsi="ArialNarrow"/>
          <w:color w:val="C9211E"/>
          <w:sz w:val="20"/>
        </w:rPr>
        <w:t xml:space="preserve">Similarly, when an inverter/charger is charging as well as passing power through, it should transmit an input amperage equal to the output amperage plus the amperage being drained by the charger (assuming it can transmit </w:t>
      </w:r>
      <w:proofErr w:type="gramStart"/>
      <w:r>
        <w:rPr>
          <w:rFonts w:ascii="ArialNarrow" w:hAnsi="ArialNarrow"/>
          <w:color w:val="C9211E"/>
          <w:sz w:val="20"/>
        </w:rPr>
        <w:t>both of these</w:t>
      </w:r>
      <w:proofErr w:type="gramEnd"/>
      <w:r>
        <w:rPr>
          <w:rFonts w:ascii="ArialNarrow" w:hAnsi="ArialNarrow"/>
          <w:color w:val="C9211E"/>
          <w:sz w:val="20"/>
        </w:rPr>
        <w:t xml:space="preserve"> values).  Thus, if the inverter described above is receiving 25A, passing through 15A to the RV, and converting 10A to DC power, it should transmit an amperage value of 25A on Instance 02h (input, line 1) and 15A on Instance 42h (output, line 1).  It should transmit 10A in the corresponding CHARGER_AC_STATUS_1 message.  (See &lt;link to 6.20.2&gt;)</w:t>
      </w:r>
      <w:r>
        <w:rPr>
          <w:rFonts w:ascii="ArialNarrow" w:hAnsi="ArialNarrow"/>
          <w:sz w:val="20"/>
        </w:rPr>
        <w:t>.</w:t>
      </w:r>
    </w:p>
    <w:sectPr w:rsidR="00DF2546">
      <w:pgSz w:w="12240" w:h="15840"/>
      <w:pgMar w:top="1134" w:right="1134" w:bottom="1134" w:left="1134"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Narrow-BoldItalic">
    <w:altName w:val="Arial"/>
    <w:charset w:val="00"/>
    <w:family w:val="roman"/>
    <w:pitch w:val="variable"/>
  </w:font>
  <w:font w:name="ArialNarrow">
    <w:altName w:val="Arial"/>
    <w:charset w:val="00"/>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546"/>
    <w:rsid w:val="00413058"/>
    <w:rsid w:val="00582012"/>
    <w:rsid w:val="005D54D4"/>
    <w:rsid w:val="00997EF3"/>
    <w:rsid w:val="00D21936"/>
    <w:rsid w:val="00DF254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D3960"/>
  <w15:docId w15:val="{850A6326-6DE1-448F-A7E3-E07EB4287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Duncan</dc:creator>
  <dc:description/>
  <cp:lastModifiedBy>Steve Duncan</cp:lastModifiedBy>
  <cp:revision>4</cp:revision>
  <dcterms:created xsi:type="dcterms:W3CDTF">2024-11-14T19:59:00Z</dcterms:created>
  <dcterms:modified xsi:type="dcterms:W3CDTF">2024-11-14T20:04:00Z</dcterms:modified>
  <dc:language>en-US</dc:language>
</cp:coreProperties>
</file>