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0B1" w:rsidP="005870B1" w:rsidRDefault="005870B1" w14:paraId="6DFC7626" w14:textId="2BB4AC45">
      <w:pPr>
        <w:pStyle w:val="Heading1"/>
      </w:pPr>
      <w:r>
        <w:t>Proposal for BATTERY DGN Additions</w:t>
      </w:r>
    </w:p>
    <w:p w:rsidR="005870B1" w:rsidP="005870B1" w:rsidRDefault="005870B1" w14:paraId="094D83CC" w14:textId="4D418ABD">
      <w:r>
        <w:t>The following additions are proposed to the BATTERY DGNs to help load management and prevent unnecessary DC disconnects when possible. DGNs are designed to mirror existing DC_SOURCE_STATUS_4 which is used in similar manner to control charging devices.</w:t>
      </w:r>
    </w:p>
    <w:p w:rsidR="005870B1" w:rsidP="005870B1" w:rsidRDefault="005870B1" w14:paraId="7DC5E37A" w14:textId="16B7F8E4">
      <w:r>
        <w:t>Also proposing consideration to rename BATTERY_STATUS_4 to BATTERY_CHARGE_CONTROL which better describes their purposes.</w:t>
      </w:r>
    </w:p>
    <w:p w:rsidR="005870B1" w:rsidP="005870B1" w:rsidRDefault="005870B1" w14:paraId="20B8D628" w14:textId="77777777">
      <w:pPr>
        <w:rPr>
          <w:b/>
          <w:bCs/>
          <w:color w:val="FF0000"/>
          <w:sz w:val="24"/>
          <w:szCs w:val="24"/>
        </w:rPr>
      </w:pPr>
    </w:p>
    <w:p w:rsidRPr="00F347EE" w:rsidR="005870B1" w:rsidP="005870B1" w:rsidRDefault="005870B1" w14:paraId="256C5D33" w14:textId="55044ADD">
      <w:pPr>
        <w:rPr>
          <w:b/>
          <w:bCs/>
          <w:color w:val="FF0000"/>
          <w:sz w:val="24"/>
          <w:szCs w:val="24"/>
        </w:rPr>
      </w:pPr>
      <w:r w:rsidRPr="00F347EE">
        <w:rPr>
          <w:b/>
          <w:bCs/>
          <w:color w:val="FF0000"/>
          <w:sz w:val="24"/>
          <w:szCs w:val="24"/>
        </w:rPr>
        <w:t>6.</w:t>
      </w:r>
      <w:r>
        <w:rPr>
          <w:b/>
          <w:bCs/>
          <w:color w:val="FF0000"/>
          <w:sz w:val="24"/>
          <w:szCs w:val="24"/>
        </w:rPr>
        <w:t>49</w:t>
      </w:r>
      <w:r w:rsidRPr="00F347EE">
        <w:rPr>
          <w:b/>
          <w:bCs/>
          <w:color w:val="FF0000"/>
          <w:sz w:val="24"/>
          <w:szCs w:val="24"/>
        </w:rPr>
        <w:t>.</w:t>
      </w:r>
      <w:r>
        <w:rPr>
          <w:b/>
          <w:bCs/>
          <w:color w:val="FF0000"/>
          <w:sz w:val="24"/>
          <w:szCs w:val="24"/>
        </w:rPr>
        <w:t>20</w:t>
      </w:r>
      <w:r w:rsidRPr="00F347EE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Battery</w:t>
      </w:r>
      <w:r w:rsidRPr="00F347EE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Load Control</w:t>
      </w:r>
    </w:p>
    <w:p w:rsidRPr="00F347EE" w:rsidR="005870B1" w:rsidP="005870B1" w:rsidRDefault="005870B1" w14:paraId="49404678" w14:textId="77777777">
      <w:pPr>
        <w:rPr>
          <w:color w:val="FF0000"/>
        </w:rPr>
      </w:pPr>
      <w:r w:rsidRPr="00F347EE">
        <w:rPr>
          <w:color w:val="FF0000"/>
        </w:rPr>
        <w:t>Table 6.</w:t>
      </w:r>
      <w:r>
        <w:rPr>
          <w:color w:val="FF0000"/>
        </w:rPr>
        <w:t>49</w:t>
      </w:r>
      <w:r w:rsidRPr="00F347EE">
        <w:rPr>
          <w:color w:val="FF0000"/>
        </w:rPr>
        <w:t>.</w:t>
      </w:r>
      <w:r>
        <w:rPr>
          <w:color w:val="FF0000"/>
        </w:rPr>
        <w:t>20</w:t>
      </w:r>
      <w:r w:rsidRPr="00F347EE">
        <w:rPr>
          <w:color w:val="FF0000"/>
        </w:rPr>
        <w:t>a defines the DG attributes, and Table 6.</w:t>
      </w:r>
      <w:proofErr w:type="gramStart"/>
      <w:r>
        <w:rPr>
          <w:color w:val="FF0000"/>
        </w:rPr>
        <w:t>49</w:t>
      </w:r>
      <w:r w:rsidRPr="00F347EE">
        <w:rPr>
          <w:color w:val="FF0000"/>
        </w:rPr>
        <w:t>.Xb</w:t>
      </w:r>
      <w:proofErr w:type="gramEnd"/>
      <w:r w:rsidRPr="00F347EE">
        <w:rPr>
          <w:color w:val="FF0000"/>
        </w:rPr>
        <w:t xml:space="preserve"> defines the signal and parameter attributes.</w:t>
      </w:r>
      <w:r>
        <w:rPr>
          <w:color w:val="FF0000"/>
        </w:rPr>
        <w:t xml:space="preserve"> This DGN is a mirror of the DC_SOURCE_LOAD_CONTROL to allow individual battery management in a </w:t>
      </w:r>
      <w:proofErr w:type="gramStart"/>
      <w:r>
        <w:rPr>
          <w:color w:val="FF0000"/>
        </w:rPr>
        <w:t>multi-battery DC bank systems</w:t>
      </w:r>
      <w:proofErr w:type="gramEnd"/>
      <w:r>
        <w:rPr>
          <w:color w:val="FF0000"/>
        </w:rPr>
        <w:t>.</w:t>
      </w:r>
    </w:p>
    <w:p w:rsidRPr="00F347EE" w:rsidR="005870B1" w:rsidP="005870B1" w:rsidRDefault="005870B1" w14:paraId="41DC345F" w14:textId="1F69D2AA">
      <w:pPr>
        <w:spacing w:after="0"/>
        <w:rPr>
          <w:b/>
          <w:bCs/>
          <w:color w:val="FF0000"/>
        </w:rPr>
      </w:pPr>
      <w:r w:rsidRPr="00F347EE">
        <w:rPr>
          <w:b/>
          <w:bCs/>
          <w:color w:val="FF0000"/>
        </w:rPr>
        <w:t>Table 6.</w:t>
      </w:r>
      <w:r>
        <w:rPr>
          <w:b/>
          <w:bCs/>
          <w:color w:val="FF0000"/>
        </w:rPr>
        <w:t>49</w:t>
      </w:r>
      <w:r w:rsidRPr="00F347EE">
        <w:rPr>
          <w:b/>
          <w:bCs/>
          <w:color w:val="FF0000"/>
        </w:rPr>
        <w:t>.</w:t>
      </w:r>
      <w:r>
        <w:rPr>
          <w:b/>
          <w:bCs/>
          <w:color w:val="FF0000"/>
        </w:rPr>
        <w:t>20</w:t>
      </w:r>
      <w:r w:rsidRPr="00F347EE">
        <w:rPr>
          <w:b/>
          <w:bCs/>
          <w:color w:val="FF0000"/>
        </w:rPr>
        <w:t>a — DG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103"/>
      </w:tblGrid>
      <w:tr w:rsidRPr="00F347EE" w:rsidR="005870B1" w:rsidTr="5309D489" w14:paraId="65BB4C03" w14:textId="77777777">
        <w:tc>
          <w:tcPr>
            <w:tcW w:w="2972" w:type="dxa"/>
            <w:tcMar/>
          </w:tcPr>
          <w:p w:rsidRPr="00F347EE" w:rsidR="005870B1" w:rsidP="004B76C5" w:rsidRDefault="005870B1" w14:paraId="37D204FE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DG attribute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0F164E02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Value</w:t>
            </w:r>
          </w:p>
        </w:tc>
      </w:tr>
      <w:tr w:rsidRPr="00F347EE" w:rsidR="005870B1" w:rsidTr="5309D489" w14:paraId="6A7FEF0A" w14:textId="77777777">
        <w:tc>
          <w:tcPr>
            <w:tcW w:w="2972" w:type="dxa"/>
            <w:tcMar/>
          </w:tcPr>
          <w:p w:rsidRPr="00F347EE" w:rsidR="005870B1" w:rsidP="004B76C5" w:rsidRDefault="005870B1" w14:paraId="5D5FEC26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Name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43F35E92" w14:textId="77777777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BATTERY</w:t>
            </w:r>
            <w:r w:rsidRPr="00F347EE">
              <w:rPr>
                <w:color w:val="FF0000"/>
              </w:rPr>
              <w:t>_</w:t>
            </w:r>
            <w:r>
              <w:rPr>
                <w:color w:val="FF0000"/>
              </w:rPr>
              <w:t>LOAD_CONTROL</w:t>
            </w:r>
          </w:p>
        </w:tc>
      </w:tr>
      <w:tr w:rsidRPr="00F347EE" w:rsidR="005870B1" w:rsidTr="5309D489" w14:paraId="27269E52" w14:textId="77777777">
        <w:tc>
          <w:tcPr>
            <w:tcW w:w="2972" w:type="dxa"/>
            <w:tcMar/>
          </w:tcPr>
          <w:p w:rsidRPr="00F347EE" w:rsidR="005870B1" w:rsidP="004B76C5" w:rsidRDefault="005870B1" w14:paraId="490230F8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DGN</w:t>
            </w:r>
          </w:p>
        </w:tc>
        <w:tc>
          <w:tcPr>
            <w:tcW w:w="5103" w:type="dxa"/>
            <w:tcMar/>
          </w:tcPr>
          <w:p w:rsidRPr="00F347EE" w:rsidR="005870B1" w:rsidP="5309D489" w:rsidRDefault="005870B1" w14:paraId="741D67DE" w14:textId="084EC05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09D489" w:rsidR="5309D489">
              <w:rPr>
                <w:color w:val="FF0000"/>
              </w:rPr>
              <w:t>1FDA8</w:t>
            </w:r>
          </w:p>
        </w:tc>
      </w:tr>
      <w:tr w:rsidRPr="00F347EE" w:rsidR="005870B1" w:rsidTr="5309D489" w14:paraId="6684154D" w14:textId="77777777">
        <w:tc>
          <w:tcPr>
            <w:tcW w:w="2972" w:type="dxa"/>
            <w:tcMar/>
          </w:tcPr>
          <w:p w:rsidRPr="00F347EE" w:rsidR="005870B1" w:rsidP="004B76C5" w:rsidRDefault="005870B1" w14:paraId="0F946E35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Default priority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4C54A67E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6</w:t>
            </w:r>
          </w:p>
        </w:tc>
      </w:tr>
      <w:tr w:rsidRPr="00F347EE" w:rsidR="005870B1" w:rsidTr="5309D489" w14:paraId="492BF35F" w14:textId="77777777">
        <w:tc>
          <w:tcPr>
            <w:tcW w:w="2972" w:type="dxa"/>
            <w:tcMar/>
          </w:tcPr>
          <w:p w:rsidRPr="00F347EE" w:rsidR="005870B1" w:rsidP="004B76C5" w:rsidRDefault="005870B1" w14:paraId="74320988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Maximum broadcast gap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3EA48916" w14:textId="77777777">
            <w:pPr>
              <w:rPr>
                <w:color w:val="FF0000"/>
              </w:rPr>
            </w:pPr>
            <w:r>
              <w:rPr>
                <w:color w:val="FF0000"/>
              </w:rPr>
              <w:t xml:space="preserve">5000 </w:t>
            </w:r>
            <w:proofErr w:type="spellStart"/>
            <w:r>
              <w:rPr>
                <w:color w:val="FF0000"/>
              </w:rPr>
              <w:t>ms</w:t>
            </w:r>
            <w:proofErr w:type="spellEnd"/>
          </w:p>
        </w:tc>
      </w:tr>
      <w:tr w:rsidRPr="00F347EE" w:rsidR="005870B1" w:rsidTr="5309D489" w14:paraId="1509F0E1" w14:textId="77777777">
        <w:tc>
          <w:tcPr>
            <w:tcW w:w="2972" w:type="dxa"/>
            <w:tcMar/>
          </w:tcPr>
          <w:p w:rsidRPr="00F347EE" w:rsidR="005870B1" w:rsidP="004B76C5" w:rsidRDefault="005870B1" w14:paraId="3624704F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Normal broadcast gap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2EF556A6" w14:textId="77777777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On Change</w:t>
            </w:r>
          </w:p>
        </w:tc>
      </w:tr>
      <w:tr w:rsidRPr="00F347EE" w:rsidR="005870B1" w:rsidTr="5309D489" w14:paraId="0BD098A8" w14:textId="77777777">
        <w:tc>
          <w:tcPr>
            <w:tcW w:w="2972" w:type="dxa"/>
            <w:tcMar/>
          </w:tcPr>
          <w:p w:rsidRPr="00F347EE" w:rsidR="005870B1" w:rsidP="004B76C5" w:rsidRDefault="005870B1" w14:paraId="396AA1A9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Minimum broadcast gap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4AC89388" w14:textId="77777777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10</w:t>
            </w:r>
            <w:r w:rsidRPr="002A1389">
              <w:rPr>
                <w:color w:val="FF0000"/>
              </w:rPr>
              <w:t xml:space="preserve">0 </w:t>
            </w:r>
            <w:proofErr w:type="spellStart"/>
            <w:r w:rsidRPr="002A1389">
              <w:rPr>
                <w:color w:val="FF0000"/>
              </w:rPr>
              <w:t>ms</w:t>
            </w:r>
            <w:proofErr w:type="spellEnd"/>
          </w:p>
        </w:tc>
      </w:tr>
      <w:tr w:rsidRPr="00F347EE" w:rsidR="005870B1" w:rsidTr="5309D489" w14:paraId="17C684E1" w14:textId="77777777">
        <w:tc>
          <w:tcPr>
            <w:tcW w:w="2972" w:type="dxa"/>
            <w:tcMar/>
          </w:tcPr>
          <w:p w:rsidRPr="00F347EE" w:rsidR="005870B1" w:rsidP="004B76C5" w:rsidRDefault="005870B1" w14:paraId="5C7D2D1C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Number of frames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49388155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1</w:t>
            </w:r>
          </w:p>
        </w:tc>
      </w:tr>
      <w:tr w:rsidRPr="00F347EE" w:rsidR="005870B1" w:rsidTr="5309D489" w14:paraId="4B60FCA1" w14:textId="77777777">
        <w:tc>
          <w:tcPr>
            <w:tcW w:w="2972" w:type="dxa"/>
            <w:tcMar/>
          </w:tcPr>
          <w:p w:rsidRPr="00F347EE" w:rsidR="005870B1" w:rsidP="004B76C5" w:rsidRDefault="005870B1" w14:paraId="35E46DE7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ACK requirements</w:t>
            </w:r>
          </w:p>
        </w:tc>
        <w:tc>
          <w:tcPr>
            <w:tcW w:w="5103" w:type="dxa"/>
            <w:tcMar/>
          </w:tcPr>
          <w:p w:rsidRPr="00F347EE" w:rsidR="005870B1" w:rsidP="004B76C5" w:rsidRDefault="005870B1" w14:paraId="1758F94F" w14:textId="77777777">
            <w:pPr>
              <w:spacing w:line="259" w:lineRule="auto"/>
              <w:rPr>
                <w:color w:val="FF0000"/>
              </w:rPr>
            </w:pPr>
            <w:r>
              <w:rPr>
                <w:color w:val="FF0000"/>
              </w:rPr>
              <w:t>None</w:t>
            </w:r>
          </w:p>
        </w:tc>
      </w:tr>
    </w:tbl>
    <w:p w:rsidRPr="00F347EE" w:rsidR="005870B1" w:rsidP="005870B1" w:rsidRDefault="005870B1" w14:paraId="62C8776A" w14:textId="77777777">
      <w:pPr>
        <w:rPr>
          <w:color w:val="FF0000"/>
        </w:rPr>
      </w:pPr>
    </w:p>
    <w:p w:rsidRPr="00F347EE" w:rsidR="005870B1" w:rsidP="005870B1" w:rsidRDefault="005870B1" w14:paraId="3F9A0FEC" w14:textId="73E49C3B">
      <w:pPr>
        <w:rPr>
          <w:b/>
          <w:bCs/>
          <w:color w:val="FF0000"/>
        </w:rPr>
      </w:pPr>
      <w:r w:rsidRPr="00F347EE">
        <w:rPr>
          <w:b/>
          <w:bCs/>
          <w:color w:val="FF0000"/>
        </w:rPr>
        <w:t>Table 6.</w:t>
      </w:r>
      <w:r>
        <w:rPr>
          <w:b/>
          <w:bCs/>
          <w:color w:val="FF0000"/>
        </w:rPr>
        <w:t>49</w:t>
      </w:r>
      <w:r w:rsidRPr="00F347EE">
        <w:rPr>
          <w:b/>
          <w:bCs/>
          <w:color w:val="FF0000"/>
        </w:rPr>
        <w:t>.</w:t>
      </w:r>
      <w:r>
        <w:rPr>
          <w:b/>
          <w:bCs/>
          <w:color w:val="FF0000"/>
        </w:rPr>
        <w:t>20</w:t>
      </w:r>
      <w:r w:rsidRPr="00F347EE">
        <w:rPr>
          <w:b/>
          <w:bCs/>
          <w:color w:val="FF0000"/>
        </w:rPr>
        <w:t>b — Signal and parameter definition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473"/>
        <w:gridCol w:w="1955"/>
        <w:gridCol w:w="1115"/>
        <w:gridCol w:w="951"/>
        <w:gridCol w:w="4011"/>
      </w:tblGrid>
      <w:tr w:rsidRPr="00F347EE" w:rsidR="005870B1" w:rsidTr="004B76C5" w14:paraId="2E813D3A" w14:textId="77777777">
        <w:tc>
          <w:tcPr>
            <w:tcW w:w="845" w:type="dxa"/>
          </w:tcPr>
          <w:p w:rsidRPr="00F347EE" w:rsidR="005870B1" w:rsidP="004B76C5" w:rsidRDefault="005870B1" w14:paraId="1461B897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Byte</w:t>
            </w:r>
          </w:p>
        </w:tc>
        <w:tc>
          <w:tcPr>
            <w:tcW w:w="460" w:type="dxa"/>
          </w:tcPr>
          <w:p w:rsidRPr="00F347EE" w:rsidR="005870B1" w:rsidP="004B76C5" w:rsidRDefault="005870B1" w14:paraId="03F322E5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Bit</w:t>
            </w:r>
          </w:p>
        </w:tc>
        <w:tc>
          <w:tcPr>
            <w:tcW w:w="1958" w:type="dxa"/>
          </w:tcPr>
          <w:p w:rsidRPr="00F347EE" w:rsidR="005870B1" w:rsidP="004B76C5" w:rsidRDefault="005870B1" w14:paraId="218E5AD9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Name</w:t>
            </w:r>
          </w:p>
        </w:tc>
        <w:tc>
          <w:tcPr>
            <w:tcW w:w="1116" w:type="dxa"/>
          </w:tcPr>
          <w:p w:rsidRPr="00F347EE" w:rsidR="005870B1" w:rsidP="004B76C5" w:rsidRDefault="005870B1" w14:paraId="6D3FFE63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Data type</w:t>
            </w:r>
          </w:p>
        </w:tc>
        <w:tc>
          <w:tcPr>
            <w:tcW w:w="952" w:type="dxa"/>
          </w:tcPr>
          <w:p w:rsidRPr="00F347EE" w:rsidR="005870B1" w:rsidP="004B76C5" w:rsidRDefault="005870B1" w14:paraId="4B0F07B6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Unit</w:t>
            </w:r>
          </w:p>
        </w:tc>
        <w:tc>
          <w:tcPr>
            <w:tcW w:w="4019" w:type="dxa"/>
          </w:tcPr>
          <w:p w:rsidRPr="00F347EE" w:rsidR="005870B1" w:rsidP="004B76C5" w:rsidRDefault="005870B1" w14:paraId="1AA7B2C0" w14:textId="77777777">
            <w:pPr>
              <w:spacing w:line="259" w:lineRule="auto"/>
              <w:rPr>
                <w:color w:val="FF0000"/>
              </w:rPr>
            </w:pPr>
            <w:r w:rsidRPr="00F347EE">
              <w:rPr>
                <w:color w:val="FF0000"/>
              </w:rPr>
              <w:t>Value definition</w:t>
            </w:r>
          </w:p>
        </w:tc>
      </w:tr>
      <w:tr w:rsidRPr="00F347EE" w:rsidR="005870B1" w:rsidTr="004B76C5" w14:paraId="29A93B5A" w14:textId="77777777">
        <w:tc>
          <w:tcPr>
            <w:tcW w:w="845" w:type="dxa"/>
          </w:tcPr>
          <w:p w:rsidRPr="00F347EE" w:rsidR="005870B1" w:rsidP="004B76C5" w:rsidRDefault="005870B1" w14:paraId="2F16ACDE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0</w:t>
            </w:r>
          </w:p>
        </w:tc>
        <w:tc>
          <w:tcPr>
            <w:tcW w:w="460" w:type="dxa"/>
          </w:tcPr>
          <w:p w:rsidRPr="00F347EE" w:rsidR="005870B1" w:rsidP="004B76C5" w:rsidRDefault="005870B1" w14:paraId="13F28F7A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5870B1" w:rsidP="004B76C5" w:rsidRDefault="005870B1" w14:paraId="5B76F217" w14:textId="77777777">
            <w:pPr>
              <w:rPr>
                <w:color w:val="FF0000"/>
              </w:rPr>
            </w:pPr>
            <w:r>
              <w:rPr>
                <w:color w:val="FF0000"/>
              </w:rPr>
              <w:t>Battery</w:t>
            </w:r>
            <w:r w:rsidRPr="00F347EE">
              <w:rPr>
                <w:color w:val="FF0000"/>
              </w:rPr>
              <w:t xml:space="preserve"> Instance</w:t>
            </w:r>
          </w:p>
        </w:tc>
        <w:tc>
          <w:tcPr>
            <w:tcW w:w="1116" w:type="dxa"/>
          </w:tcPr>
          <w:p w:rsidRPr="00F347EE" w:rsidR="005870B1" w:rsidP="004B76C5" w:rsidRDefault="005870B1" w14:paraId="7D325416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uint8</w:t>
            </w:r>
          </w:p>
        </w:tc>
        <w:tc>
          <w:tcPr>
            <w:tcW w:w="952" w:type="dxa"/>
          </w:tcPr>
          <w:p w:rsidRPr="00F347EE" w:rsidR="005870B1" w:rsidP="004B76C5" w:rsidRDefault="005870B1" w14:paraId="0ED0DA3D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F347EE" w:rsidR="005870B1" w:rsidP="004B76C5" w:rsidRDefault="005870B1" w14:paraId="7D510E94" w14:textId="77777777">
            <w:pPr>
              <w:rPr>
                <w:color w:val="FF0000"/>
              </w:rPr>
            </w:pPr>
            <w:r>
              <w:rPr>
                <w:color w:val="FF0000"/>
              </w:rPr>
              <w:t>1-250</w:t>
            </w:r>
          </w:p>
        </w:tc>
      </w:tr>
      <w:tr w:rsidRPr="00F347EE" w:rsidR="005870B1" w:rsidTr="004B76C5" w14:paraId="7CC47A76" w14:textId="77777777">
        <w:tc>
          <w:tcPr>
            <w:tcW w:w="845" w:type="dxa"/>
          </w:tcPr>
          <w:p w:rsidRPr="00F347EE" w:rsidR="005870B1" w:rsidP="004B76C5" w:rsidRDefault="005870B1" w14:paraId="5C56C1A3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1</w:t>
            </w:r>
          </w:p>
        </w:tc>
        <w:tc>
          <w:tcPr>
            <w:tcW w:w="460" w:type="dxa"/>
          </w:tcPr>
          <w:p w:rsidRPr="00F347EE" w:rsidR="005870B1" w:rsidP="004B76C5" w:rsidRDefault="005870B1" w14:paraId="074F712C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5870B1" w:rsidP="004B76C5" w:rsidRDefault="005870B1" w14:paraId="0DB54821" w14:textId="77777777">
            <w:pPr>
              <w:rPr>
                <w:color w:val="FF0000"/>
              </w:rPr>
            </w:pPr>
            <w:r>
              <w:rPr>
                <w:color w:val="FF0000"/>
              </w:rPr>
              <w:t>DC Instance</w:t>
            </w:r>
          </w:p>
        </w:tc>
        <w:tc>
          <w:tcPr>
            <w:tcW w:w="1116" w:type="dxa"/>
          </w:tcPr>
          <w:p w:rsidRPr="00F347EE" w:rsidR="005870B1" w:rsidP="004B76C5" w:rsidRDefault="005870B1" w14:paraId="7E9CD4BB" w14:textId="77777777">
            <w:pPr>
              <w:rPr>
                <w:color w:val="FF0000"/>
              </w:rPr>
            </w:pPr>
            <w:r w:rsidRPr="00F347EE">
              <w:rPr>
                <w:color w:val="FF0000"/>
              </w:rPr>
              <w:t>uint8</w:t>
            </w:r>
          </w:p>
        </w:tc>
        <w:tc>
          <w:tcPr>
            <w:tcW w:w="952" w:type="dxa"/>
          </w:tcPr>
          <w:p w:rsidRPr="00F347EE" w:rsidR="005870B1" w:rsidP="004B76C5" w:rsidRDefault="005870B1" w14:paraId="6199F35B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F347EE" w:rsidR="005870B1" w:rsidP="004B76C5" w:rsidRDefault="005870B1" w14:paraId="6A19D9C6" w14:textId="77777777">
            <w:pPr>
              <w:rPr>
                <w:color w:val="FF0000"/>
              </w:rPr>
            </w:pPr>
            <w:r w:rsidRPr="00AC0B47">
              <w:rPr>
                <w:color w:val="FF0000"/>
              </w:rPr>
              <w:t>DC Instance this Battery is associated with.</w:t>
            </w:r>
          </w:p>
        </w:tc>
      </w:tr>
      <w:tr w:rsidRPr="00F347EE" w:rsidR="005870B1" w:rsidTr="004B76C5" w14:paraId="731815FF" w14:textId="77777777">
        <w:tc>
          <w:tcPr>
            <w:tcW w:w="845" w:type="dxa"/>
          </w:tcPr>
          <w:p w:rsidRPr="00F347EE" w:rsidR="005870B1" w:rsidP="004B76C5" w:rsidRDefault="005870B1" w14:paraId="189AF289" w14:textId="77777777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60" w:type="dxa"/>
          </w:tcPr>
          <w:p w:rsidRPr="00F347EE" w:rsidR="005870B1" w:rsidP="004B76C5" w:rsidRDefault="005870B1" w14:paraId="0B573A61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Pr="00F347EE" w:rsidR="005870B1" w:rsidP="004B76C5" w:rsidRDefault="005870B1" w14:paraId="2C674F17" w14:textId="77777777">
            <w:pPr>
              <w:rPr>
                <w:color w:val="FF0000"/>
              </w:rPr>
            </w:pPr>
            <w:r>
              <w:rPr>
                <w:color w:val="FF0000"/>
              </w:rPr>
              <w:t>Desired Load State</w:t>
            </w:r>
          </w:p>
        </w:tc>
        <w:tc>
          <w:tcPr>
            <w:tcW w:w="1116" w:type="dxa"/>
          </w:tcPr>
          <w:p w:rsidRPr="00F347EE" w:rsidR="005870B1" w:rsidP="004B76C5" w:rsidRDefault="005870B1" w14:paraId="1251F382" w14:textId="77777777">
            <w:pPr>
              <w:rPr>
                <w:color w:val="FF0000"/>
              </w:rPr>
            </w:pPr>
            <w:r>
              <w:rPr>
                <w:color w:val="FF0000"/>
              </w:rPr>
              <w:t>uint8</w:t>
            </w:r>
          </w:p>
        </w:tc>
        <w:tc>
          <w:tcPr>
            <w:tcW w:w="952" w:type="dxa"/>
          </w:tcPr>
          <w:p w:rsidRPr="00F347EE" w:rsidR="005870B1" w:rsidP="004B76C5" w:rsidRDefault="005870B1" w14:paraId="6CF78702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="005870B1" w:rsidP="004B76C5" w:rsidRDefault="005870B1" w14:paraId="6F034E30" w14:textId="77777777">
            <w:pPr>
              <w:rPr>
                <w:color w:val="FF0000"/>
              </w:rPr>
            </w:pPr>
            <w:r>
              <w:rPr>
                <w:color w:val="FF0000"/>
              </w:rPr>
              <w:t>Specifies desired state for load devices, such as inverters.</w:t>
            </w:r>
          </w:p>
          <w:p w:rsidR="005870B1" w:rsidP="004B76C5" w:rsidRDefault="005870B1" w14:paraId="6CDB6805" w14:textId="77777777">
            <w:pPr>
              <w:rPr>
                <w:color w:val="FF0000"/>
              </w:rPr>
            </w:pPr>
            <w:r>
              <w:rPr>
                <w:color w:val="FF0000"/>
              </w:rPr>
              <w:t>0 – Normal Operation (default state)</w:t>
            </w:r>
          </w:p>
          <w:p w:rsidR="005870B1" w:rsidP="004B76C5" w:rsidRDefault="005870B1" w14:paraId="383266E7" w14:textId="77777777">
            <w:pPr>
              <w:rPr>
                <w:color w:val="FF0000"/>
              </w:rPr>
            </w:pPr>
            <w:r>
              <w:rPr>
                <w:color w:val="FF0000"/>
              </w:rPr>
              <w:t>1 – Stop or reduce all loads to the minimum.</w:t>
            </w:r>
          </w:p>
          <w:p w:rsidRPr="00F347EE" w:rsidR="005870B1" w:rsidP="004B76C5" w:rsidRDefault="005870B1" w14:paraId="00A272BB" w14:textId="77777777">
            <w:pPr>
              <w:rPr>
                <w:color w:val="FF0000"/>
              </w:rPr>
            </w:pPr>
            <w:r>
              <w:rPr>
                <w:color w:val="FF0000"/>
              </w:rPr>
              <w:t>2 – Stop non-critical loads, only keep low or critical loads.</w:t>
            </w:r>
          </w:p>
        </w:tc>
      </w:tr>
      <w:tr w:rsidRPr="00F347EE" w:rsidR="005870B1" w:rsidTr="004B76C5" w14:paraId="799C8E7E" w14:textId="77777777">
        <w:tc>
          <w:tcPr>
            <w:tcW w:w="845" w:type="dxa"/>
          </w:tcPr>
          <w:p w:rsidR="005870B1" w:rsidP="004B76C5" w:rsidRDefault="005870B1" w14:paraId="7E10BBF7" w14:textId="77777777">
            <w:pPr>
              <w:rPr>
                <w:color w:val="FF0000"/>
              </w:rPr>
            </w:pPr>
            <w:r>
              <w:rPr>
                <w:color w:val="FF0000"/>
              </w:rPr>
              <w:t>3 to 4</w:t>
            </w:r>
          </w:p>
        </w:tc>
        <w:tc>
          <w:tcPr>
            <w:tcW w:w="460" w:type="dxa"/>
          </w:tcPr>
          <w:p w:rsidRPr="00F347EE" w:rsidR="005870B1" w:rsidP="004B76C5" w:rsidRDefault="005870B1" w14:paraId="6307E080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="005870B1" w:rsidP="004B76C5" w:rsidRDefault="005870B1" w14:paraId="403C6C63" w14:textId="77777777">
            <w:pPr>
              <w:rPr>
                <w:color w:val="FF0000"/>
              </w:rPr>
            </w:pPr>
            <w:r>
              <w:rPr>
                <w:color w:val="FF0000"/>
              </w:rPr>
              <w:t>Desired Min Voltage</w:t>
            </w:r>
          </w:p>
        </w:tc>
        <w:tc>
          <w:tcPr>
            <w:tcW w:w="1116" w:type="dxa"/>
          </w:tcPr>
          <w:p w:rsidR="005870B1" w:rsidP="004B76C5" w:rsidRDefault="005870B1" w14:paraId="6916DC4B" w14:textId="77777777">
            <w:pPr>
              <w:rPr>
                <w:color w:val="FF0000"/>
              </w:rPr>
            </w:pPr>
            <w:r>
              <w:rPr>
                <w:color w:val="FF0000"/>
              </w:rPr>
              <w:t>uint16</w:t>
            </w:r>
          </w:p>
        </w:tc>
        <w:tc>
          <w:tcPr>
            <w:tcW w:w="952" w:type="dxa"/>
          </w:tcPr>
          <w:p w:rsidR="005870B1" w:rsidP="004B76C5" w:rsidRDefault="005870B1" w14:paraId="2D0E0A48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D407FC" w:rsidR="005870B1" w:rsidP="004B76C5" w:rsidRDefault="005870B1" w14:paraId="0EAD2841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>see Table 5.3</w:t>
            </w:r>
          </w:p>
          <w:p w:rsidR="005870B1" w:rsidP="004B76C5" w:rsidRDefault="005870B1" w14:paraId="23EDECA7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 xml:space="preserve">The desired </w:t>
            </w:r>
            <w:r>
              <w:rPr>
                <w:color w:val="FF0000"/>
              </w:rPr>
              <w:t xml:space="preserve">minimal </w:t>
            </w:r>
            <w:r w:rsidRPr="00D407FC">
              <w:rPr>
                <w:color w:val="FF0000"/>
              </w:rPr>
              <w:t>voltage the battery is targeting</w:t>
            </w:r>
            <w:r>
              <w:rPr>
                <w:color w:val="FF0000"/>
              </w:rPr>
              <w:t xml:space="preserve"> </w:t>
            </w:r>
            <w:r w:rsidRPr="00D407FC">
              <w:rPr>
                <w:color w:val="FF0000"/>
              </w:rPr>
              <w:t xml:space="preserve">during </w:t>
            </w:r>
            <w:r>
              <w:rPr>
                <w:color w:val="FF0000"/>
              </w:rPr>
              <w:t>discharge to prevent Low Voltage Disconnect</w:t>
            </w:r>
            <w:r w:rsidRPr="00D407FC">
              <w:rPr>
                <w:color w:val="FF0000"/>
              </w:rPr>
              <w:t>.</w:t>
            </w:r>
          </w:p>
        </w:tc>
      </w:tr>
      <w:tr w:rsidRPr="00F347EE" w:rsidR="005870B1" w:rsidTr="004B76C5" w14:paraId="6404A603" w14:textId="77777777">
        <w:tc>
          <w:tcPr>
            <w:tcW w:w="845" w:type="dxa"/>
          </w:tcPr>
          <w:p w:rsidR="005870B1" w:rsidP="004B76C5" w:rsidRDefault="005870B1" w14:paraId="06137116" w14:textId="77777777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5 to 6</w:t>
            </w:r>
          </w:p>
        </w:tc>
        <w:tc>
          <w:tcPr>
            <w:tcW w:w="460" w:type="dxa"/>
          </w:tcPr>
          <w:p w:rsidR="005870B1" w:rsidP="004B76C5" w:rsidRDefault="005870B1" w14:paraId="32E60F77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958" w:type="dxa"/>
          </w:tcPr>
          <w:p w:rsidR="005870B1" w:rsidP="004B76C5" w:rsidRDefault="005870B1" w14:paraId="3EEC2418" w14:textId="77777777">
            <w:pPr>
              <w:rPr>
                <w:color w:val="FF0000"/>
              </w:rPr>
            </w:pPr>
            <w:r>
              <w:rPr>
                <w:color w:val="FF0000"/>
              </w:rPr>
              <w:t>Desired Max Current</w:t>
            </w:r>
          </w:p>
        </w:tc>
        <w:tc>
          <w:tcPr>
            <w:tcW w:w="1116" w:type="dxa"/>
          </w:tcPr>
          <w:p w:rsidR="005870B1" w:rsidP="004B76C5" w:rsidRDefault="005870B1" w14:paraId="04317AB9" w14:textId="77777777">
            <w:pPr>
              <w:rPr>
                <w:color w:val="FF0000"/>
              </w:rPr>
            </w:pPr>
            <w:r>
              <w:rPr>
                <w:color w:val="FF0000"/>
              </w:rPr>
              <w:t>uint16</w:t>
            </w:r>
          </w:p>
        </w:tc>
        <w:tc>
          <w:tcPr>
            <w:tcW w:w="952" w:type="dxa"/>
          </w:tcPr>
          <w:p w:rsidR="005870B1" w:rsidP="004B76C5" w:rsidRDefault="005870B1" w14:paraId="793DC20D" w14:textId="77777777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4019" w:type="dxa"/>
          </w:tcPr>
          <w:p w:rsidRPr="00D407FC" w:rsidR="005870B1" w:rsidP="004B76C5" w:rsidRDefault="005870B1" w14:paraId="514A6B6D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>see Table 5.3</w:t>
            </w:r>
          </w:p>
          <w:p w:rsidR="005870B1" w:rsidP="004B76C5" w:rsidRDefault="005870B1" w14:paraId="2F08146F" w14:textId="77777777">
            <w:pPr>
              <w:rPr>
                <w:color w:val="FF0000"/>
              </w:rPr>
            </w:pPr>
            <w:r w:rsidRPr="00D407FC">
              <w:rPr>
                <w:color w:val="FF0000"/>
              </w:rPr>
              <w:t xml:space="preserve">The desired </w:t>
            </w:r>
            <w:r>
              <w:rPr>
                <w:color w:val="FF0000"/>
              </w:rPr>
              <w:t>maximum current</w:t>
            </w:r>
            <w:r w:rsidRPr="00D407FC">
              <w:rPr>
                <w:color w:val="FF0000"/>
              </w:rPr>
              <w:t xml:space="preserve"> the battery is targeting</w:t>
            </w:r>
            <w:r>
              <w:rPr>
                <w:color w:val="FF0000"/>
              </w:rPr>
              <w:t xml:space="preserve"> </w:t>
            </w:r>
            <w:r w:rsidRPr="00D407FC">
              <w:rPr>
                <w:color w:val="FF0000"/>
              </w:rPr>
              <w:t xml:space="preserve">during </w:t>
            </w:r>
            <w:r>
              <w:rPr>
                <w:color w:val="FF0000"/>
              </w:rPr>
              <w:t>discharge to prevent Overload Disconnect</w:t>
            </w:r>
            <w:r w:rsidRPr="00D407FC">
              <w:rPr>
                <w:color w:val="FF0000"/>
              </w:rPr>
              <w:t>.</w:t>
            </w:r>
          </w:p>
        </w:tc>
      </w:tr>
    </w:tbl>
    <w:p w:rsidR="009737FF" w:rsidRDefault="009737FF" w14:paraId="68F8F313" w14:textId="77777777"/>
    <w:sectPr w:rsidR="009737F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B1"/>
    <w:rsid w:val="005870B1"/>
    <w:rsid w:val="00655034"/>
    <w:rsid w:val="009737FF"/>
    <w:rsid w:val="00D62D1D"/>
    <w:rsid w:val="00DE4633"/>
    <w:rsid w:val="5309D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E570"/>
  <w15:chartTrackingRefBased/>
  <w15:docId w15:val="{CF18D54F-5135-4B26-8568-D64912B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70B1"/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0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0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870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870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870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870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870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870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870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870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87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0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870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87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0B1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87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0B1"/>
    <w:pPr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7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0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7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0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70B1"/>
    <w:pPr>
      <w:spacing w:after="0" w:line="240" w:lineRule="auto"/>
    </w:pPr>
    <w:rPr>
      <w:kern w:val="0"/>
      <w:lang w:val="en-CA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Duncan</dc:creator>
  <keywords/>
  <dc:description/>
  <lastModifiedBy>Steve Duncan</lastModifiedBy>
  <revision>3</revision>
  <dcterms:created xsi:type="dcterms:W3CDTF">2024-02-13T19:43:00.0000000Z</dcterms:created>
  <dcterms:modified xsi:type="dcterms:W3CDTF">2024-03-07T13:58:35.8741421Z</dcterms:modified>
</coreProperties>
</file>